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4F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95"/>
          <w:szCs w:val="95"/>
        </w:rPr>
      </w:pPr>
      <w:r>
        <w:rPr>
          <w:rFonts w:ascii="TimesNewRomanPSMT" w:hAnsi="TimesNewRomanPSMT" w:cs="TimesNewRomanPSMT"/>
          <w:sz w:val="95"/>
          <w:szCs w:val="95"/>
        </w:rPr>
        <w:t>DZIENNIK USTAW</w:t>
      </w: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6"/>
          <w:szCs w:val="56"/>
        </w:rPr>
      </w:pPr>
      <w:r>
        <w:rPr>
          <w:rFonts w:ascii="TimesNewRomanPSMT" w:hAnsi="TimesNewRomanPSMT" w:cs="TimesNewRomanPSMT"/>
          <w:sz w:val="56"/>
          <w:szCs w:val="56"/>
        </w:rPr>
        <w:t>RZECZYPOSPOLITEJ POLSKIEJ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D6B18">
        <w:rPr>
          <w:rFonts w:ascii="TimesNewRomanPSMT" w:hAnsi="TimesNewRomanPSMT" w:cs="TimesNewRomanPSMT"/>
          <w:sz w:val="28"/>
          <w:szCs w:val="28"/>
        </w:rPr>
        <w:t>Warszawa, dnia 19 marca 2012 r.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D6B18">
        <w:rPr>
          <w:rFonts w:ascii="TimesNewRomanPSMT" w:hAnsi="TimesNewRomanPSMT" w:cs="TimesNewRomanPSMT"/>
          <w:sz w:val="28"/>
          <w:szCs w:val="28"/>
        </w:rPr>
        <w:t>Poz. 286</w:t>
      </w:r>
    </w:p>
    <w:p w:rsidR="00CD6B18" w:rsidRPr="00CD6B18" w:rsidRDefault="00CD6B18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6B18">
        <w:rPr>
          <w:rFonts w:ascii="TimesNewRomanPS-BoldMT" w:hAnsi="TimesNewRomanPS-BoldMT" w:cs="TimesNewRomanPS-BoldMT"/>
          <w:b/>
          <w:bCs/>
          <w:sz w:val="28"/>
          <w:szCs w:val="28"/>
        </w:rPr>
        <w:t>ROZPORZĄDZENIE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D6B1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MINISTRA SPRAW WEWNĘTRZNYCH </w:t>
      </w:r>
      <w:r w:rsidRPr="00CD6B18">
        <w:rPr>
          <w:rFonts w:ascii="TimesNewRomanPSMT" w:hAnsi="TimesNewRomanPSMT" w:cs="TimesNewRomanPSMT"/>
          <w:sz w:val="28"/>
          <w:szCs w:val="28"/>
        </w:rPr>
        <w:t>1)</w:t>
      </w:r>
    </w:p>
    <w:p w:rsidR="00CD6B18" w:rsidRPr="00CD6B18" w:rsidRDefault="00CD6B18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D6B18">
        <w:rPr>
          <w:rFonts w:ascii="TimesNewRomanPSMT" w:hAnsi="TimesNewRomanPSMT" w:cs="TimesNewRomanPSMT"/>
          <w:sz w:val="28"/>
          <w:szCs w:val="28"/>
        </w:rPr>
        <w:t>z dnia 6 marca 2012 r.</w:t>
      </w:r>
    </w:p>
    <w:p w:rsidR="00CD6B18" w:rsidRPr="00CD6B18" w:rsidRDefault="00CD6B18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6B18">
        <w:rPr>
          <w:rFonts w:ascii="TimesNewRomanPS-BoldMT" w:hAnsi="TimesNewRomanPS-BoldMT" w:cs="TimesNewRomanPS-BoldMT"/>
          <w:b/>
          <w:bCs/>
          <w:sz w:val="28"/>
          <w:szCs w:val="28"/>
        </w:rPr>
        <w:t>w sprawie sposobu oznakowania i zabezpieczania obszarów wodnych oraz wzorów znaków zakazu,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D6B18">
        <w:rPr>
          <w:rFonts w:ascii="TimesNewRomanPS-BoldMT" w:hAnsi="TimesNewRomanPS-BoldMT" w:cs="TimesNewRomanPS-BoldMT"/>
          <w:b/>
          <w:bCs/>
          <w:sz w:val="28"/>
          <w:szCs w:val="28"/>
        </w:rPr>
        <w:t>nakazu oraz znaków informacyjnych i flag</w:t>
      </w:r>
    </w:p>
    <w:p w:rsidR="00CD6B18" w:rsidRPr="00CD6B18" w:rsidRDefault="00CD6B18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Na podstawie art. 8 ustawy z dnia 18 sierpnia 2011 r. o bezpieczeństwie osób przebywających na obszarach wodnych</w:t>
      </w:r>
      <w:r w:rsidR="00CD6B18" w:rsidRPr="00CD6B18">
        <w:rPr>
          <w:rFonts w:ascii="TimesNewRomanPSMT" w:hAnsi="TimesNewRomanPSMT" w:cs="TimesNewRomanPSMT"/>
          <w:sz w:val="24"/>
          <w:szCs w:val="24"/>
        </w:rPr>
        <w:t xml:space="preserve">  </w:t>
      </w:r>
      <w:r w:rsidRPr="00CD6B18">
        <w:rPr>
          <w:rFonts w:ascii="TimesNewRomanPSMT" w:hAnsi="TimesNewRomanPSMT" w:cs="TimesNewRomanPSMT"/>
          <w:sz w:val="24"/>
          <w:szCs w:val="24"/>
        </w:rPr>
        <w:t>(Dz. U. Nr 208, poz. 1240) zarządza się, co następuje:</w:t>
      </w:r>
    </w:p>
    <w:p w:rsidR="00CD6B18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§ 1. Rozporządzenie określa: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1) sposób oznakowania i zabezpieczania obszarów wodnych;</w:t>
      </w:r>
    </w:p>
    <w:p w:rsidR="00BB524F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2) wzory znaków zakazu, nakazu oraz znaków informacyjnych i flag.</w:t>
      </w:r>
    </w:p>
    <w:p w:rsidR="00CD6B18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§ 2. 1. Strefy dla umiejących i nieumiejących pływać oraz brodzik w kąpieliskach i miejscach 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wykorzystywanych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kąpieli oznacza się bojami (pławami), z tym że:</w:t>
      </w:r>
    </w:p>
    <w:p w:rsidR="00CD6B18" w:rsidRPr="00CD6B18" w:rsidRDefault="00BB524F" w:rsidP="00CD6B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strefy dla nieumiejących pływać, o głębokości wody nie większej niż 120 cm – bojami </w:t>
      </w:r>
      <w:r w:rsidR="00CD6B18" w:rsidRPr="00CD6B1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Pr="00CD6B18" w:rsidRDefault="00BB524F" w:rsidP="00CD6B18">
      <w:pPr>
        <w:pStyle w:val="Akapitzlist"/>
        <w:autoSpaceDE w:val="0"/>
        <w:autoSpaceDN w:val="0"/>
        <w:adjustRightInd w:val="0"/>
        <w:spacing w:after="0" w:line="240" w:lineRule="auto"/>
        <w:ind w:left="945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(pławami) w kolorze czerwonym,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6B18">
        <w:rPr>
          <w:rFonts w:ascii="TimesNewRomanPSMT" w:hAnsi="TimesNewRomanPSMT" w:cs="TimesNewRomanPSMT"/>
          <w:sz w:val="24"/>
          <w:szCs w:val="24"/>
        </w:rPr>
        <w:t xml:space="preserve">przy czym za bojami (pławami) powinien znajdować 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6B18">
        <w:rPr>
          <w:rFonts w:ascii="TimesNewRomanPSMT" w:hAnsi="TimesNewRomanPSMT" w:cs="TimesNewRomanPSMT"/>
          <w:sz w:val="24"/>
          <w:szCs w:val="24"/>
        </w:rPr>
        <w:t xml:space="preserve">się pas bezpieczeństwa o szerokości 5 m i </w:t>
      </w:r>
      <w:commentRangeStart w:id="0"/>
      <w:r w:rsidRPr="00CD6B18">
        <w:rPr>
          <w:rFonts w:ascii="TimesNewRomanPSMT" w:hAnsi="TimesNewRomanPSMT" w:cs="TimesNewRomanPSMT"/>
          <w:sz w:val="24"/>
          <w:szCs w:val="24"/>
        </w:rPr>
        <w:t>głębokości nieprzekraczającej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130 cm;</w:t>
      </w:r>
    </w:p>
    <w:commentRangeEnd w:id="0"/>
    <w:p w:rsidR="00CD6B18" w:rsidRPr="00CD6B18" w:rsidRDefault="00472467" w:rsidP="00CD6B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Odwoaniedokomentarza"/>
        </w:rPr>
        <w:commentReference w:id="0"/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strefy dla umiejących pływać, o głębokości wody do 4 m – bojami (pławami) w kolorze </w:t>
      </w:r>
      <w:r w:rsidR="00CD6B18" w:rsidRPr="00CD6B1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Pr="00CD6B18" w:rsidRDefault="00BB524F" w:rsidP="00CD6B18">
      <w:pPr>
        <w:pStyle w:val="Akapitzlist"/>
        <w:autoSpaceDE w:val="0"/>
        <w:autoSpaceDN w:val="0"/>
        <w:adjustRightInd w:val="0"/>
        <w:spacing w:after="0" w:line="240" w:lineRule="auto"/>
        <w:ind w:left="945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żółtym, </w:t>
      </w:r>
      <w:commentRangeStart w:id="1"/>
      <w:r w:rsidRPr="00CD6B18">
        <w:rPr>
          <w:rFonts w:ascii="TimesNewRomanPSMT" w:hAnsi="TimesNewRomanPSMT" w:cs="TimesNewRomanPSMT"/>
          <w:sz w:val="24"/>
          <w:szCs w:val="24"/>
        </w:rPr>
        <w:t>przy czym ich odległość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6B18">
        <w:rPr>
          <w:rFonts w:ascii="TimesNewRomanPSMT" w:hAnsi="TimesNewRomanPSMT" w:cs="TimesNewRomanPSMT"/>
          <w:sz w:val="24"/>
          <w:szCs w:val="24"/>
        </w:rPr>
        <w:t>od strefy dla nieumiejących pływać lub od linii brzegowej może w kierunku prostopadłym wynosić maksymalnie</w:t>
      </w: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50 m, z tym że boje (pławy) żółte nie powinny znajdować się w odległości większej niż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50 m od brzegu;</w:t>
      </w:r>
    </w:p>
    <w:commentRangeEnd w:id="1"/>
    <w:p w:rsidR="00CD6B18" w:rsidRPr="00CD6B18" w:rsidRDefault="008A4236" w:rsidP="00CD6B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Odwoaniedokomentarza"/>
        </w:rPr>
        <w:commentReference w:id="1"/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wydzielony brodzik dla dzieci, o głębokości wody do 40 cm – bojami (pławami) w </w:t>
      </w:r>
    </w:p>
    <w:p w:rsidR="00BB524F" w:rsidRPr="00CD6B18" w:rsidRDefault="00BB524F" w:rsidP="00CD6B18">
      <w:pPr>
        <w:pStyle w:val="Akapitzlist"/>
        <w:autoSpaceDE w:val="0"/>
        <w:autoSpaceDN w:val="0"/>
        <w:adjustRightInd w:val="0"/>
        <w:spacing w:after="0" w:line="240" w:lineRule="auto"/>
        <w:ind w:left="945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kolorze białym oraz dodatkowo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6B18">
        <w:rPr>
          <w:rFonts w:ascii="TimesNewRomanPSMT" w:hAnsi="TimesNewRomanPSMT" w:cs="TimesNewRomanPSMT"/>
          <w:sz w:val="24"/>
          <w:szCs w:val="24"/>
        </w:rPr>
        <w:t>otacza się siatką sięgającą od powierzchni lustra wody do dna.</w:t>
      </w: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2. W przypadku gdy granice stref dla umiejących i niemiejących pływać wyznaczają granice </w:t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pomostów stałych lub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pływających, nie wykonuje się oznaczeń granic tych stref bojami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(pławami).</w:t>
      </w: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3. W kąpieliskach, miejscach wykorzystywanych do kąpieli, pływalniach oraz innych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obiektach dysponujących nieckami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basenowymi o łącznej powierzchni powyżej 100 m2 i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głębokości ponad 0,4 m w najgłębszym miejscu lub głębokości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powyżej 1,2 m należy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oznaczyć głębokość wody poprzez:</w:t>
      </w:r>
    </w:p>
    <w:p w:rsidR="00CD6B18" w:rsidRPr="00CD6B18" w:rsidRDefault="00BB524F" w:rsidP="00CD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umieszczenie napisów informujących o głębokości na ścianach lub </w:t>
      </w:r>
      <w:commentRangeStart w:id="2"/>
      <w:r w:rsidRPr="00CD6B18">
        <w:rPr>
          <w:rFonts w:ascii="TimesNewRomanPSMT" w:hAnsi="TimesNewRomanPSMT" w:cs="TimesNewRomanPSMT"/>
          <w:sz w:val="24"/>
          <w:szCs w:val="24"/>
        </w:rPr>
        <w:t xml:space="preserve">dnie niecek </w:t>
      </w:r>
      <w:r w:rsidR="00CD6B18" w:rsidRPr="00CD6B18">
        <w:rPr>
          <w:rFonts w:ascii="TimesNewRomanPSMT" w:hAnsi="TimesNewRomanPSMT" w:cs="TimesNewRomanPSMT"/>
          <w:sz w:val="24"/>
          <w:szCs w:val="24"/>
        </w:rPr>
        <w:t xml:space="preserve">           </w:t>
      </w:r>
      <w:commentRangeEnd w:id="2"/>
      <w:r w:rsidR="008A4236">
        <w:rPr>
          <w:rStyle w:val="Odwoaniedokomentarza"/>
        </w:rPr>
        <w:commentReference w:id="2"/>
      </w:r>
    </w:p>
    <w:p w:rsidR="00BB524F" w:rsidRPr="00CD6B18" w:rsidRDefault="00BB524F" w:rsidP="00CD6B18">
      <w:pPr>
        <w:pStyle w:val="Akapitzlist"/>
        <w:autoSpaceDE w:val="0"/>
        <w:autoSpaceDN w:val="0"/>
        <w:adjustRightInd w:val="0"/>
        <w:spacing w:after="0" w:line="240" w:lineRule="auto"/>
        <w:ind w:left="1005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basenowych – w pływalniach oraz innych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6B18">
        <w:rPr>
          <w:rFonts w:ascii="TimesNewRomanPSMT" w:hAnsi="TimesNewRomanPSMT" w:cs="TimesNewRomanPSMT"/>
          <w:sz w:val="24"/>
          <w:szCs w:val="24"/>
        </w:rPr>
        <w:t>obiektach dysponujących nieckami basenowymi o łącznej powierzchni powyżej 100 m2 i głębokości ponad 0,4 m</w:t>
      </w:r>
    </w:p>
    <w:p w:rsidR="00BB524F" w:rsidRPr="00CD6B18" w:rsidRDefault="00CD6B18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w najgłębszym miejscu lub głębokości powyżej 1,2 m;</w:t>
      </w:r>
    </w:p>
    <w:p w:rsidR="00CD6B18" w:rsidRPr="00CD6B18" w:rsidRDefault="00BB524F" w:rsidP="00CD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zamieszczenie tabliczek informujących o głębokości wody na pomostach lub </w:t>
      </w:r>
      <w:commentRangeStart w:id="3"/>
      <w:r w:rsidRPr="00CD6B18">
        <w:rPr>
          <w:rFonts w:ascii="TimesNewRomanPSMT" w:hAnsi="TimesNewRomanPSMT" w:cs="TimesNewRomanPSMT"/>
          <w:sz w:val="24"/>
          <w:szCs w:val="24"/>
        </w:rPr>
        <w:t xml:space="preserve">bojach </w:t>
      </w:r>
      <w:commentRangeEnd w:id="3"/>
      <w:r w:rsidR="008A4236">
        <w:rPr>
          <w:rStyle w:val="Odwoaniedokomentarza"/>
        </w:rPr>
        <w:commentReference w:id="3"/>
      </w:r>
      <w:r w:rsidRPr="00CD6B18">
        <w:rPr>
          <w:rFonts w:ascii="TimesNewRomanPSMT" w:hAnsi="TimesNewRomanPSMT" w:cs="TimesNewRomanPSMT"/>
          <w:sz w:val="24"/>
          <w:szCs w:val="24"/>
        </w:rPr>
        <w:t xml:space="preserve">– </w:t>
      </w:r>
    </w:p>
    <w:p w:rsidR="00BB524F" w:rsidRPr="00CD6B18" w:rsidRDefault="00BB524F" w:rsidP="00CD6B18">
      <w:pPr>
        <w:pStyle w:val="Akapitzlist"/>
        <w:autoSpaceDE w:val="0"/>
        <w:autoSpaceDN w:val="0"/>
        <w:adjustRightInd w:val="0"/>
        <w:spacing w:after="0" w:line="240" w:lineRule="auto"/>
        <w:ind w:left="1005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w kąpieliskach i miejscach wykorzystywanych</w:t>
      </w:r>
      <w:r w:rsid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6B18">
        <w:rPr>
          <w:rFonts w:ascii="TimesNewRomanPSMT" w:hAnsi="TimesNewRomanPSMT" w:cs="TimesNewRomanPSMT"/>
          <w:sz w:val="24"/>
          <w:szCs w:val="24"/>
        </w:rPr>
        <w:t>do kąpieli.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 New Roman" w:hAnsi="Times New Roman" w:cs="Times New Roman"/>
          <w:sz w:val="24"/>
          <w:szCs w:val="24"/>
        </w:rPr>
        <w:t>﻿</w:t>
      </w:r>
    </w:p>
    <w:p w:rsidR="004F69FD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§ 3. 1. Miejsca, w których kąpiel jest niedozwolona lub niebezpieczna, w szczególności przy </w:t>
      </w:r>
      <w:r w:rsidR="004F69F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śluzach, mostach, budowlach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wodnych, na szlakach żeglownych, oznacza się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odpowiednim znakiem zakazu, nakazu lub znakiem informacyjnym.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2. Obszary wodne objęte zakazem kąpieli oznacza się, w szczególności przy dojściach i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dojazdach do obszaru wodnego,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odpowiednimi znakami określającymi przyczynę zakazu.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§ 4. 1. Ustala się znaki zakazu: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1) A-1 – znak „kąpiel zabroniona”;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2) A-2 – znak „kąpiel zabroniona – szlak żeglowny”;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3) A-3 – znak „kąpiel zabroniona – most”;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4) A-4 – znak „kąpiel zabroniona – spiętrzenie wody”;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5) A-5 – znak „kąpiel zabroniona – woda skażona”;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6) A-6 – znak „kąpiel zabroniona – woda pitna”;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7) A-7 – znak „kąpiel zabroniona – hodowla ryb”;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8) A-8 – znak „skakanie do wody zabronione”.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2. Znaki zakazu mają kształt okrągły o średnicy 40 cm.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§ 5. 1. Ustala się znaki nakazu: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1) B-1 – znak „nakaz zakładania kamizelek ratunkowych”;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2) B-2 – znak „nakaz ustawicznego nadzoru nad dziećmi”.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2. Znaki nakazu mają kształt okrągły o średnicy 40 cm.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§ 6. 1. Ustala się znaki informacyjne: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1) C-1 – znak „wiry”;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2) C-2 – znak „niebezpieczna głębokość wody”;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3) C-3 – znak „nagły uskok”;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4) C-4 – znak „pale”;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5) C-5 – znak „skały podwodne”;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6) C-6 – znak „kamieniste dno”;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7) C-7 – znak „sieci rybackie”;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8) C-8 – znak „wodorosty”;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9) C-9 – znak „zimna woda”;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10) C-10 – znak „plaża strzeżona”;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11) C-11 – znak „punkt medyczny”;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12) C-12 – znak „telefon”.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2. Znaki informacyjne mają kształt trójkąta równobocznego o długości boku 75 cm lub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prostokąta o wymiarach 80 x 60 cm.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9FD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§ 7. Znaki zakazu oraz nakazu obowiązują w odległości podanej na obrzeżu znaku, liczonej w </w:t>
      </w:r>
      <w:r w:rsidR="004F69FD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metrach w jedną i drugą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stronę od znaku. Jeżeli na znaku nie ma podanej odległości,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obowiązuje on na obszarze wodnym w zasięgu wzroku.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9FD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§ 8. Wzory znaków zakazu, nakazu oraz znaków informacyjnych określa załącznik do </w:t>
      </w:r>
      <w:r w:rsidR="004F69F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rozporządzenia.</w:t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§ 9. 1. Ustala się oznaczenia kolorów flag: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1) flaga biała – </w:t>
      </w:r>
      <w:commentRangeStart w:id="4"/>
      <w:r w:rsidR="00BB524F" w:rsidRPr="00CD6B18">
        <w:rPr>
          <w:rFonts w:ascii="TimesNewRomanPSMT" w:hAnsi="TimesNewRomanPSMT" w:cs="TimesNewRomanPSMT"/>
          <w:sz w:val="24"/>
          <w:szCs w:val="24"/>
        </w:rPr>
        <w:t>kąpiel dozwolona</w:t>
      </w:r>
      <w:commentRangeEnd w:id="4"/>
      <w:r w:rsidR="008A4236">
        <w:rPr>
          <w:rStyle w:val="Odwoaniedokomentarza"/>
        </w:rPr>
        <w:commentReference w:id="4"/>
      </w:r>
      <w:r w:rsidR="00BB524F" w:rsidRPr="00CD6B18">
        <w:rPr>
          <w:rFonts w:ascii="TimesNewRomanPSMT" w:hAnsi="TimesNewRomanPSMT" w:cs="TimesNewRomanPSMT"/>
          <w:sz w:val="24"/>
          <w:szCs w:val="24"/>
        </w:rPr>
        <w:t>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2) flaga czerwona – </w:t>
      </w:r>
      <w:commentRangeStart w:id="5"/>
      <w:r w:rsidR="00BB524F" w:rsidRPr="00CD6B18">
        <w:rPr>
          <w:rFonts w:ascii="TimesNewRomanPSMT" w:hAnsi="TimesNewRomanPSMT" w:cs="TimesNewRomanPSMT"/>
          <w:sz w:val="24"/>
          <w:szCs w:val="24"/>
        </w:rPr>
        <w:t>zakaz kąpieli.</w:t>
      </w:r>
      <w:commentRangeEnd w:id="5"/>
      <w:r w:rsidR="008A4236">
        <w:rPr>
          <w:rStyle w:val="Odwoaniedokomentarza"/>
        </w:rPr>
        <w:commentReference w:id="5"/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2. Flagę czerwoną wywiesza się w przypadku, gdy co najmniej: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1) temperatura wody wynosi poniżej 14oC;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2) widoczność jest ograniczona do 50 m;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3) szybkość wiatru przekracza 5 stopni w skali Beauforta;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4) występuje fala powyżej 70 cm, z pojawiającymi się pienistymi białymi grzywami;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5) występują silne prądy wsteczne;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6) trwa akcja ratownicza;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7) prędkość nurtu wody przekracza 1 m/s;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8) występuje chemiczne lub biologiczne skażenie wody;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9) występują wyładowania atmosferyczne.</w:t>
      </w: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3. </w:t>
      </w:r>
      <w:commentRangeStart w:id="7"/>
      <w:r w:rsidR="00BB524F" w:rsidRPr="00CD6B18">
        <w:rPr>
          <w:rFonts w:ascii="TimesNewRomanPSMT" w:hAnsi="TimesNewRomanPSMT" w:cs="TimesNewRomanPSMT"/>
          <w:sz w:val="24"/>
          <w:szCs w:val="24"/>
        </w:rPr>
        <w:t>Brak flag oznacza brak dyżuru ratowniczego.</w:t>
      </w:r>
      <w:commentRangeEnd w:id="7"/>
      <w:r w:rsidR="008A4236">
        <w:rPr>
          <w:rStyle w:val="Odwoaniedokomentarza"/>
        </w:rPr>
        <w:commentReference w:id="7"/>
      </w:r>
    </w:p>
    <w:p w:rsidR="004F69FD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§ 10. Rozporządzenie wchodzi w życie z dniem następującym po dniu ogłoszenia.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Minister Spraw Wewnętrznych: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B524F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-ItalicMT" w:hAnsi="TimesNewRomanPS-ItalicMT" w:cs="TimesNewRomanPS-ItalicMT"/>
          <w:i/>
          <w:iCs/>
          <w:sz w:val="24"/>
          <w:szCs w:val="24"/>
        </w:rPr>
        <w:t>J. Cichocki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F69FD" w:rsidRP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9FD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 xml:space="preserve">2) Niniejsze rozporządzenie było poprzedzone rozporządzeniem Rady Ministrów z dnia 6 maja </w:t>
      </w:r>
      <w:r w:rsidR="004F69FD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1997 r. w sprawie określenia warunków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bezpieczeństwa osób przebywających w górach,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pływających, kąpiących się i uprawiających sporty wodne (Dz. U. Nr 57, poz. 358),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które z dniem wejścia w życie niniejszego rozporządzenia traci moc w zakresie dotyczącym </w:t>
      </w:r>
    </w:p>
    <w:p w:rsidR="004F69FD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sposobu oznakowania i zabezpieczenia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 xml:space="preserve">obszarów wodnych, wzorów znaków zakazu, nakazu, </w:t>
      </w:r>
    </w:p>
    <w:p w:rsidR="00BB524F" w:rsidRPr="00CD6B18" w:rsidRDefault="004F69FD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BB524F" w:rsidRPr="00CD6B18">
        <w:rPr>
          <w:rFonts w:ascii="TimesNewRomanPSMT" w:hAnsi="TimesNewRomanPSMT" w:cs="TimesNewRomanPSMT"/>
          <w:sz w:val="24"/>
          <w:szCs w:val="24"/>
        </w:rPr>
        <w:t>informacyjnych oraz flag.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 New Roman" w:hAnsi="Times New Roman" w:cs="Times New Roman"/>
          <w:sz w:val="24"/>
          <w:szCs w:val="24"/>
        </w:rPr>
        <w:t>﻿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Załącznik do rozporządzenia Ministra Spraw Wewnętrznych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z dnia 6 marca 2012 r. (poz. 286)</w:t>
      </w:r>
    </w:p>
    <w:p w:rsidR="00BB524F" w:rsidRPr="00CD6B18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6B18">
        <w:rPr>
          <w:rFonts w:ascii="TimesNewRomanPSMT" w:hAnsi="TimesNewRomanPSMT" w:cs="TimesNewRomanPSMT"/>
          <w:sz w:val="24"/>
          <w:szCs w:val="24"/>
        </w:rPr>
        <w:t>WZORY ZNAKÓW ZAKAZU, NAKAZU ORAZ ZNAKÓW INFORMACYJNYCH</w:t>
      </w:r>
    </w:p>
    <w:sectPr w:rsidR="00BB524F" w:rsidRPr="00CD6B18" w:rsidSect="006738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our User Name" w:date="2013-11-24T17:20:00Z" w:initials="YUN">
    <w:p w:rsidR="00472467" w:rsidRDefault="00472467">
      <w:pPr>
        <w:pStyle w:val="Tekstkomentarza"/>
      </w:pPr>
      <w:r>
        <w:rPr>
          <w:rStyle w:val="Odwoaniedokomentarza"/>
        </w:rPr>
        <w:annotationRef/>
      </w:r>
      <w:r>
        <w:t>Powinno być głębokości bojowania</w:t>
      </w:r>
      <w:r w:rsidR="00065F0F">
        <w:t>. Wytłumaczyć dlaczego</w:t>
      </w:r>
    </w:p>
  </w:comment>
  <w:comment w:id="1" w:author="Your User Name" w:date="2013-11-24T17:21:00Z" w:initials="YUN">
    <w:p w:rsidR="008A4236" w:rsidRDefault="008A4236">
      <w:pPr>
        <w:pStyle w:val="Tekstkomentarza"/>
      </w:pPr>
      <w:r>
        <w:rPr>
          <w:rStyle w:val="Odwoaniedokomentarza"/>
        </w:rPr>
        <w:annotationRef/>
      </w:r>
      <w:r>
        <w:t xml:space="preserve">Sprzeczność </w:t>
      </w:r>
      <w:r w:rsidR="00065F0F">
        <w:t>–</w:t>
      </w:r>
      <w:r>
        <w:t xml:space="preserve"> kretynizm</w:t>
      </w:r>
      <w:r w:rsidR="00065F0F">
        <w:t>. Wynika z tego, że max szerokość może wynosić 50 m</w:t>
      </w:r>
    </w:p>
  </w:comment>
  <w:comment w:id="2" w:author="Your User Name" w:date="2012-05-11T08:12:00Z" w:initials="YUN">
    <w:p w:rsidR="008A4236" w:rsidRDefault="008A4236">
      <w:pPr>
        <w:pStyle w:val="Tekstkomentarza"/>
      </w:pPr>
      <w:r>
        <w:rPr>
          <w:rStyle w:val="Odwoaniedokomentarza"/>
        </w:rPr>
        <w:annotationRef/>
      </w:r>
      <w:r>
        <w:t>DNIE !!!</w:t>
      </w:r>
      <w:r w:rsidR="00965DCA">
        <w:t xml:space="preserve"> – a co z widocznością?</w:t>
      </w:r>
    </w:p>
  </w:comment>
  <w:comment w:id="3" w:author="Your User Name" w:date="2012-05-11T08:12:00Z" w:initials="YUN">
    <w:p w:rsidR="008A4236" w:rsidRDefault="008A4236">
      <w:pPr>
        <w:pStyle w:val="Tekstkomentarza"/>
      </w:pPr>
      <w:r>
        <w:rPr>
          <w:rStyle w:val="Odwoaniedokomentarza"/>
        </w:rPr>
        <w:annotationRef/>
      </w:r>
      <w:r>
        <w:t>BOJACH !!!</w:t>
      </w:r>
      <w:r w:rsidR="00965DCA">
        <w:t xml:space="preserve"> – jak to zmieści?</w:t>
      </w:r>
    </w:p>
  </w:comment>
  <w:comment w:id="4" w:author="Your User Name" w:date="2013-11-24T17:22:00Z" w:initials="YUN">
    <w:p w:rsidR="008A4236" w:rsidRDefault="008A4236">
      <w:pPr>
        <w:pStyle w:val="Tekstkomentarza"/>
      </w:pPr>
      <w:r>
        <w:rPr>
          <w:rStyle w:val="Odwoaniedokomentarza"/>
        </w:rPr>
        <w:annotationRef/>
      </w:r>
      <w:r w:rsidR="00065F0F">
        <w:t>Powinno brzmieć -</w:t>
      </w:r>
      <w:r>
        <w:t>Kąpiel dozwolona – dyżur służb ratowniczych</w:t>
      </w:r>
    </w:p>
  </w:comment>
  <w:comment w:id="5" w:author="Your User Name" w:date="2013-11-24T17:22:00Z" w:initials="YUN">
    <w:p w:rsidR="008A4236" w:rsidRDefault="008A4236">
      <w:pPr>
        <w:pStyle w:val="Tekstkomentarza"/>
      </w:pPr>
      <w:r>
        <w:rPr>
          <w:rStyle w:val="Odwoaniedokomentarza"/>
        </w:rPr>
        <w:annotationRef/>
      </w:r>
      <w:r w:rsidR="00065F0F">
        <w:t xml:space="preserve">Powinno brzmieć </w:t>
      </w:r>
      <w:r w:rsidR="00065F0F">
        <w:t>-</w:t>
      </w:r>
      <w:bookmarkStart w:id="6" w:name="_GoBack"/>
      <w:bookmarkEnd w:id="6"/>
      <w:r>
        <w:t>Zakaz kąpieli – dyżur służb ratowniczych</w:t>
      </w:r>
    </w:p>
  </w:comment>
  <w:comment w:id="7" w:author="Your User Name" w:date="2012-04-04T14:50:00Z" w:initials="YUN">
    <w:p w:rsidR="008A4236" w:rsidRDefault="008A4236">
      <w:pPr>
        <w:pStyle w:val="Tekstkomentarza"/>
      </w:pPr>
      <w:r>
        <w:rPr>
          <w:rStyle w:val="Odwoaniedokomentarza"/>
        </w:rPr>
        <w:annotationRef/>
      </w:r>
      <w:r>
        <w:t xml:space="preserve"> Oraz zakaz kąpieli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4C2"/>
    <w:multiLevelType w:val="hybridMultilevel"/>
    <w:tmpl w:val="45C634D8"/>
    <w:lvl w:ilvl="0" w:tplc="CE5671F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5320D7B"/>
    <w:multiLevelType w:val="hybridMultilevel"/>
    <w:tmpl w:val="1F845E1A"/>
    <w:lvl w:ilvl="0" w:tplc="90E6483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24F"/>
    <w:rsid w:val="00065F0F"/>
    <w:rsid w:val="00472467"/>
    <w:rsid w:val="004F69FD"/>
    <w:rsid w:val="0061489B"/>
    <w:rsid w:val="008A4236"/>
    <w:rsid w:val="00965DCA"/>
    <w:rsid w:val="00BB524F"/>
    <w:rsid w:val="00CD6B18"/>
    <w:rsid w:val="00D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B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2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4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824E-D852-4F9A-9CD4-AF3F468E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Zajc</cp:lastModifiedBy>
  <cp:revision>8</cp:revision>
  <dcterms:created xsi:type="dcterms:W3CDTF">2012-04-04T12:26:00Z</dcterms:created>
  <dcterms:modified xsi:type="dcterms:W3CDTF">2013-11-24T16:22:00Z</dcterms:modified>
</cp:coreProperties>
</file>